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118" w:rsidRDefault="000E2118" w:rsidP="00A65BE5">
      <w:pPr>
        <w:widowControl/>
        <w:wordWrap/>
        <w:autoSpaceDE/>
        <w:autoSpaceDN/>
        <w:spacing w:line="580" w:lineRule="exact"/>
        <w:jc w:val="center"/>
        <w:outlineLvl w:val="2"/>
        <w:rPr>
          <w:rFonts w:ascii="-윤명조130" w:eastAsia="-윤명조130" w:hAnsi="Arial" w:cs="Arial" w:hint="eastAsia"/>
          <w:b/>
          <w:bCs/>
          <w:color w:val="000000"/>
          <w:kern w:val="0"/>
          <w:sz w:val="32"/>
          <w:szCs w:val="32"/>
        </w:rPr>
      </w:pPr>
    </w:p>
    <w:p w:rsidR="003020F8" w:rsidRPr="00127439" w:rsidRDefault="003020F8" w:rsidP="00A65BE5">
      <w:pPr>
        <w:widowControl/>
        <w:wordWrap/>
        <w:autoSpaceDE/>
        <w:autoSpaceDN/>
        <w:spacing w:line="580" w:lineRule="exact"/>
        <w:jc w:val="center"/>
        <w:outlineLvl w:val="2"/>
        <w:rPr>
          <w:rFonts w:ascii="-윤명조130" w:eastAsia="-윤명조130" w:hAnsi="Arial" w:cs="Arial"/>
          <w:b/>
          <w:bCs/>
          <w:color w:val="000000"/>
          <w:kern w:val="0"/>
          <w:sz w:val="32"/>
          <w:szCs w:val="32"/>
        </w:rPr>
      </w:pPr>
      <w:r w:rsidRPr="00127439">
        <w:rPr>
          <w:rFonts w:ascii="-윤명조130" w:eastAsia="-윤명조130" w:hAnsi="Arial" w:cs="Arial" w:hint="eastAsia"/>
          <w:b/>
          <w:bCs/>
          <w:color w:val="000000"/>
          <w:kern w:val="0"/>
          <w:sz w:val="32"/>
          <w:szCs w:val="32"/>
        </w:rPr>
        <w:t>대한민국</w:t>
      </w:r>
      <w:r w:rsidRPr="00127439">
        <w:rPr>
          <w:rFonts w:ascii="-윤명조130" w:eastAsia="-윤명조130" w:hAnsi="Arial" w:cs="Arial"/>
          <w:b/>
          <w:bCs/>
          <w:color w:val="000000"/>
          <w:kern w:val="0"/>
          <w:sz w:val="32"/>
          <w:szCs w:val="32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000000"/>
          <w:kern w:val="0"/>
          <w:sz w:val="32"/>
          <w:szCs w:val="32"/>
        </w:rPr>
        <w:t>방송발전을</w:t>
      </w:r>
      <w:r w:rsidRPr="00127439">
        <w:rPr>
          <w:rFonts w:ascii="-윤명조130" w:eastAsia="-윤명조130" w:hAnsi="Arial" w:cs="Arial"/>
          <w:b/>
          <w:bCs/>
          <w:color w:val="000000"/>
          <w:kern w:val="0"/>
          <w:sz w:val="32"/>
          <w:szCs w:val="32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000000"/>
          <w:kern w:val="0"/>
          <w:sz w:val="32"/>
          <w:szCs w:val="32"/>
        </w:rPr>
        <w:t>가로막는</w:t>
      </w:r>
    </w:p>
    <w:p w:rsidR="003020F8" w:rsidRPr="00127439" w:rsidRDefault="003020F8" w:rsidP="00A65BE5">
      <w:pPr>
        <w:widowControl/>
        <w:wordWrap/>
        <w:autoSpaceDE/>
        <w:autoSpaceDN/>
        <w:spacing w:line="580" w:lineRule="exact"/>
        <w:jc w:val="center"/>
        <w:outlineLvl w:val="2"/>
        <w:rPr>
          <w:rFonts w:ascii="-윤명조130" w:eastAsia="-윤명조130" w:hAnsi="Arial" w:cs="Arial"/>
          <w:b/>
          <w:bCs/>
          <w:color w:val="000000"/>
          <w:kern w:val="0"/>
          <w:sz w:val="32"/>
          <w:szCs w:val="32"/>
        </w:rPr>
      </w:pPr>
      <w:proofErr w:type="spellStart"/>
      <w:r w:rsidRPr="00127439">
        <w:rPr>
          <w:rFonts w:ascii="-윤명조130" w:eastAsia="-윤명조130" w:hAnsi="Arial" w:cs="Arial" w:hint="eastAsia"/>
          <w:b/>
          <w:bCs/>
          <w:color w:val="000000"/>
          <w:kern w:val="0"/>
          <w:sz w:val="32"/>
          <w:szCs w:val="32"/>
        </w:rPr>
        <w:t>방통위의</w:t>
      </w:r>
      <w:proofErr w:type="spellEnd"/>
      <w:r w:rsidRPr="00127439">
        <w:rPr>
          <w:rFonts w:ascii="-윤명조130" w:eastAsia="-윤명조130" w:hAnsi="Arial" w:cs="Arial"/>
          <w:b/>
          <w:bCs/>
          <w:color w:val="000000"/>
          <w:kern w:val="0"/>
          <w:sz w:val="32"/>
          <w:szCs w:val="32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000000"/>
          <w:kern w:val="0"/>
          <w:sz w:val="32"/>
          <w:szCs w:val="32"/>
        </w:rPr>
        <w:t>무책임한</w:t>
      </w:r>
      <w:r w:rsidRPr="00127439">
        <w:rPr>
          <w:rFonts w:ascii="-윤명조130" w:eastAsia="-윤명조130" w:hAnsi="Arial" w:cs="Arial"/>
          <w:b/>
          <w:bCs/>
          <w:color w:val="000000"/>
          <w:kern w:val="0"/>
          <w:sz w:val="32"/>
          <w:szCs w:val="32"/>
        </w:rPr>
        <w:t xml:space="preserve"> DCS </w:t>
      </w:r>
      <w:r w:rsidRPr="00127439">
        <w:rPr>
          <w:rFonts w:ascii="-윤명조130" w:eastAsia="-윤명조130" w:hAnsi="Arial" w:cs="Arial" w:hint="eastAsia"/>
          <w:b/>
          <w:bCs/>
          <w:color w:val="000000"/>
          <w:kern w:val="0"/>
          <w:sz w:val="32"/>
          <w:szCs w:val="32"/>
        </w:rPr>
        <w:t>위법결정을</w:t>
      </w:r>
      <w:r w:rsidRPr="00127439">
        <w:rPr>
          <w:rFonts w:ascii="-윤명조130" w:eastAsia="-윤명조130" w:hAnsi="Arial" w:cs="Arial"/>
          <w:b/>
          <w:bCs/>
          <w:color w:val="000000"/>
          <w:kern w:val="0"/>
          <w:sz w:val="32"/>
          <w:szCs w:val="32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000000"/>
          <w:kern w:val="0"/>
          <w:sz w:val="32"/>
          <w:szCs w:val="32"/>
        </w:rPr>
        <w:t>규탄한다</w:t>
      </w:r>
      <w:r w:rsidRPr="00127439">
        <w:rPr>
          <w:rFonts w:ascii="-윤명조130" w:eastAsia="-윤명조130" w:hAnsi="Arial" w:cs="Arial"/>
          <w:b/>
          <w:bCs/>
          <w:color w:val="000000"/>
          <w:kern w:val="0"/>
          <w:sz w:val="32"/>
          <w:szCs w:val="32"/>
        </w:rPr>
        <w:t>!</w:t>
      </w:r>
    </w:p>
    <w:p w:rsidR="000E2118" w:rsidRPr="00127439" w:rsidRDefault="000E2118" w:rsidP="002B596C">
      <w:pPr>
        <w:widowControl/>
        <w:wordWrap/>
        <w:autoSpaceDE/>
        <w:autoSpaceDN/>
        <w:spacing w:line="580" w:lineRule="exact"/>
        <w:ind w:left="1000" w:hanging="400"/>
        <w:jc w:val="center"/>
        <w:outlineLvl w:val="2"/>
        <w:rPr>
          <w:rFonts w:ascii="-윤명조130" w:eastAsia="-윤명조130" w:hAnsi="Arial" w:cs="Arial"/>
          <w:b/>
          <w:bCs/>
          <w:color w:val="FF0000"/>
          <w:kern w:val="0"/>
          <w:sz w:val="27"/>
          <w:szCs w:val="27"/>
        </w:rPr>
      </w:pP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outlineLvl w:val="2"/>
        <w:rPr>
          <w:rFonts w:ascii="-윤명조130" w:eastAsia="-윤명조130" w:hAnsi="Arial" w:cs="Arial"/>
          <w:color w:val="333333"/>
          <w:kern w:val="0"/>
          <w:sz w:val="24"/>
          <w:szCs w:val="24"/>
        </w:rPr>
      </w:pP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>8.29(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수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) </w:t>
      </w:r>
      <w:r w:rsidR="00BA2A74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 xml:space="preserve">방송통신위원회(이하 </w:t>
      </w:r>
      <w:proofErr w:type="spellStart"/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방통위</w:t>
      </w:r>
      <w:proofErr w:type="spellEnd"/>
      <w:r w:rsidR="00BA2A74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)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에서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KT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스카이라이프의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DCS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서비스에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대해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방송관련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법령에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적합하지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않다는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결정을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내린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것은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proofErr w:type="spellStart"/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방통위의</w:t>
      </w:r>
      <w:proofErr w:type="spellEnd"/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위원회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체제의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한계를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여실히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보여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주는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것이며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대한민국의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방송발전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책무를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방기하는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명백한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직무유기다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>.</w:t>
      </w: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outlineLvl w:val="2"/>
        <w:rPr>
          <w:rFonts w:ascii="-윤명조130" w:eastAsia="-윤명조130" w:hAnsi="Arial" w:cs="Arial"/>
          <w:color w:val="333333"/>
          <w:kern w:val="0"/>
          <w:sz w:val="24"/>
          <w:szCs w:val="24"/>
        </w:rPr>
      </w:pP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Arial" w:cs="Arial"/>
          <w:color w:val="333333"/>
          <w:kern w:val="0"/>
          <w:sz w:val="24"/>
          <w:szCs w:val="24"/>
        </w:rPr>
      </w:pP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>KT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스카이라이프가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음영지역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해소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등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시청자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편익을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위해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새롭게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개발한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DCS</w:t>
      </w: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Arial" w:cs="Arial"/>
          <w:color w:val="333333"/>
          <w:kern w:val="0"/>
          <w:sz w:val="24"/>
          <w:szCs w:val="24"/>
        </w:rPr>
      </w:pP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기술을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활용하여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지난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5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월부터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서울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강남지역을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중심으로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시범서비스를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시작해서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소비자의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절대적인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만족을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얻고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있는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상황임에도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구시대의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잣대로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규정된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법령을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근거로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DCS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기술이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proofErr w:type="spellStart"/>
      <w:r w:rsidR="000E2118"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위법하다는</w:t>
      </w:r>
      <w:proofErr w:type="spellEnd"/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결정을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내린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것은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시청자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편익과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소비자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선택권은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안중에도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없는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일부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케이블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TV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업계의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이기주의적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행태에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굴복한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것에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다름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아니다</w:t>
      </w:r>
      <w:r w:rsidR="000E2118">
        <w:rPr>
          <w:rFonts w:ascii="-윤명조130" w:eastAsia="-윤명조130" w:hAnsi="Arial" w:cs="Arial"/>
          <w:color w:val="333333"/>
          <w:kern w:val="0"/>
          <w:sz w:val="24"/>
          <w:szCs w:val="24"/>
        </w:rPr>
        <w:t>.</w:t>
      </w: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Arial" w:cs="Arial"/>
          <w:color w:val="333333"/>
          <w:kern w:val="0"/>
          <w:sz w:val="24"/>
          <w:szCs w:val="24"/>
        </w:rPr>
      </w:pP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Arial" w:cs="Arial"/>
          <w:color w:val="333333"/>
          <w:kern w:val="0"/>
          <w:sz w:val="24"/>
          <w:szCs w:val="24"/>
        </w:rPr>
      </w:pP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>KT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노동조합은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새로운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기술발전을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통해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시청자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중심으로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급변하고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있는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미디어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시장에서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일부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케이블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TV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업계의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집단이기주의를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극복하지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못한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proofErr w:type="spellStart"/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방통위의</w:t>
      </w:r>
      <w:proofErr w:type="spellEnd"/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직무유기에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대해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좌시하지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않을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것임을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천명한다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>.</w:t>
      </w: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Arial" w:cs="Arial"/>
          <w:color w:val="333333"/>
          <w:kern w:val="0"/>
          <w:sz w:val="24"/>
          <w:szCs w:val="24"/>
        </w:rPr>
      </w:pP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</w:pP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첫째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,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시청자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편익을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최우선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하는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DCS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는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즉각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시행되어야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한다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>.</w:t>
      </w: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Arial" w:cs="Arial"/>
          <w:color w:val="333333"/>
          <w:kern w:val="0"/>
          <w:sz w:val="24"/>
          <w:szCs w:val="24"/>
        </w:rPr>
      </w:pP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>DCS(Dish Convergence Solution)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는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가정에서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접시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안테나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없이도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위성방송을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볼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수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있게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하는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기술로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위성방송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서비스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음영지역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등을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해소하고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시청자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편익을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증대하기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위한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획기적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서비스로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방송의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디지털전환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및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국민의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시청권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확보를</w:t>
      </w:r>
      <w:r w:rsidR="00043C00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위해서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즉각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시행되어야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한다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>.</w:t>
      </w: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Arial" w:cs="Arial"/>
          <w:color w:val="333333"/>
          <w:kern w:val="0"/>
          <w:sz w:val="24"/>
          <w:szCs w:val="24"/>
        </w:rPr>
      </w:pP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outlineLvl w:val="4"/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</w:pP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lastRenderedPageBreak/>
        <w:t>둘째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,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법적</w:t>
      </w:r>
      <w:r w:rsidR="00043C00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근거도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없는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케이블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업계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proofErr w:type="spellStart"/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편들기식</w:t>
      </w:r>
      <w:proofErr w:type="spellEnd"/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결정을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규탄한다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>.</w:t>
      </w: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Arial" w:cs="Arial"/>
          <w:color w:val="333333"/>
          <w:kern w:val="0"/>
          <w:sz w:val="24"/>
          <w:szCs w:val="24"/>
        </w:rPr>
      </w:pP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DCS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기술은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합법적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위성방송사업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범위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내에서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구현되고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있는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위성방송으로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DCS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자체가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위성방송프로그램을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그대로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전송하기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위한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기술인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만큼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IPTV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와도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근본적으로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다르고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,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위성방송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역무를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위반하지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않았다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>.</w:t>
      </w: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Arial" w:cs="Arial"/>
          <w:color w:val="333333"/>
          <w:kern w:val="0"/>
          <w:sz w:val="24"/>
          <w:szCs w:val="24"/>
        </w:rPr>
      </w:pP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>DCS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기술은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신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융합기술로써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하나의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전송방식임에도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불구하고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방송법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>,</w:t>
      </w:r>
      <w:r w:rsidR="00043C00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전파법의</w:t>
      </w: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Arial" w:cs="Arial"/>
          <w:color w:val="333333"/>
          <w:kern w:val="0"/>
          <w:sz w:val="24"/>
          <w:szCs w:val="24"/>
        </w:rPr>
      </w:pP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허가범위를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벗어난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것으로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판단한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법적</w:t>
      </w:r>
      <w:r w:rsidR="00043C00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근거는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도대체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무엇이란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말인가</w:t>
      </w:r>
      <w:r w:rsidR="00043C00">
        <w:rPr>
          <w:rFonts w:ascii="-윤명조130" w:eastAsia="-윤명조130" w:hAnsi="Arial" w:cs="Arial"/>
          <w:color w:val="333333"/>
          <w:kern w:val="0"/>
          <w:sz w:val="24"/>
          <w:szCs w:val="24"/>
        </w:rPr>
        <w:t>?</w:t>
      </w: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Arial" w:cs="Arial"/>
          <w:color w:val="333333"/>
          <w:kern w:val="0"/>
          <w:sz w:val="24"/>
          <w:szCs w:val="24"/>
        </w:rPr>
      </w:pP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outlineLvl w:val="4"/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</w:pP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셋째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,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기술진화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추세에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역행하는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proofErr w:type="spellStart"/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방통위의</w:t>
      </w:r>
      <w:proofErr w:type="spellEnd"/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결정은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 xml:space="preserve"> </w:t>
      </w:r>
      <w:r w:rsidRPr="00127439">
        <w:rPr>
          <w:rFonts w:ascii="-윤명조130" w:eastAsia="-윤명조130" w:hAnsi="Arial" w:cs="Arial" w:hint="eastAsia"/>
          <w:b/>
          <w:bCs/>
          <w:color w:val="333333"/>
          <w:kern w:val="0"/>
          <w:sz w:val="28"/>
          <w:szCs w:val="28"/>
        </w:rPr>
        <w:t>모순이다</w:t>
      </w:r>
      <w:r w:rsidRPr="00127439">
        <w:rPr>
          <w:rFonts w:ascii="-윤명조130" w:eastAsia="-윤명조130" w:hAnsi="Arial" w:cs="Arial"/>
          <w:b/>
          <w:bCs/>
          <w:color w:val="333333"/>
          <w:kern w:val="0"/>
          <w:sz w:val="28"/>
          <w:szCs w:val="28"/>
        </w:rPr>
        <w:t>.</w:t>
      </w: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Arial" w:cs="Arial"/>
          <w:color w:val="333333"/>
          <w:kern w:val="0"/>
          <w:sz w:val="24"/>
          <w:szCs w:val="24"/>
        </w:rPr>
      </w:pP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>DCS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기술은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해외에서도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이미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도입하고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있는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서비스로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법령에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명시가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되어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있지</w:t>
      </w:r>
      <w:r w:rsidR="00043C00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않다는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이유로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적합성을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부인하는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것은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신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융합기술을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장려하고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발전시켜야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할</w:t>
      </w:r>
      <w:r w:rsidR="00043C00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 xml:space="preserve"> </w:t>
      </w:r>
      <w:proofErr w:type="spellStart"/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방통위가</w:t>
      </w:r>
      <w:proofErr w:type="spellEnd"/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proofErr w:type="spellStart"/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신융합기술을</w:t>
      </w:r>
      <w:proofErr w:type="spellEnd"/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애써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무시하는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행위이자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일관성이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결여된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모순된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정책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결정으로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절대다수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시청자의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저항에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직면할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것임을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엄중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 xml:space="preserve"> </w:t>
      </w: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경고한다</w:t>
      </w:r>
      <w:r w:rsidRPr="00127439">
        <w:rPr>
          <w:rFonts w:ascii="-윤명조130" w:eastAsia="-윤명조130" w:hAnsi="Arial" w:cs="Arial"/>
          <w:color w:val="333333"/>
          <w:kern w:val="0"/>
          <w:sz w:val="24"/>
          <w:szCs w:val="24"/>
        </w:rPr>
        <w:t>.</w:t>
      </w: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Arial" w:cs="Arial"/>
          <w:color w:val="333333"/>
          <w:kern w:val="0"/>
          <w:sz w:val="24"/>
          <w:szCs w:val="24"/>
        </w:rPr>
      </w:pPr>
    </w:p>
    <w:p w:rsidR="003020F8" w:rsidRPr="003D710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바탕" w:cs="바탕"/>
          <w:color w:val="333333"/>
          <w:kern w:val="0"/>
          <w:sz w:val="24"/>
          <w:szCs w:val="24"/>
        </w:rPr>
      </w:pPr>
      <w:r w:rsidRPr="00127439">
        <w:rPr>
          <w:rFonts w:ascii="-윤명조130" w:eastAsia="-윤명조130" w:hAnsi="Arial" w:cs="Arial" w:hint="eastAsia"/>
          <w:color w:val="333333"/>
          <w:kern w:val="0"/>
          <w:sz w:val="24"/>
          <w:szCs w:val="24"/>
        </w:rPr>
        <w:t>이번</w:t>
      </w:r>
      <w:r w:rsidRPr="0012743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proofErr w:type="spellStart"/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방통위의</w:t>
      </w:r>
      <w:proofErr w:type="spellEnd"/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DCS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위법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결정은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진일보한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신기술을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취사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선택할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수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있는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시청자의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권리마저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박탈한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무책임한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행동이다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.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중립적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입장에서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객관성과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대의명분을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생명으로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여겨야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할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국가기관이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강자의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논리에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밀려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시청자의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자유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선택권과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방송통신의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기술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발전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,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더불어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시장의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역동성을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해치는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일이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있어서는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안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된다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.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이를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위해</w:t>
      </w:r>
      <w:r w:rsidR="00043C00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 xml:space="preserve"> KT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노동조합은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향후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="00043C00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KT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스카이라이프와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함께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방통위원장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면담요청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,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항의시위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등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필요한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모든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수단을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동원해서라도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강력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대응할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것을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 xml:space="preserve"> </w:t>
      </w:r>
      <w:r w:rsidRPr="003D7109">
        <w:rPr>
          <w:rFonts w:ascii="-윤명조130" w:eastAsia="-윤명조130" w:hAnsi="바탕" w:cs="바탕" w:hint="eastAsia"/>
          <w:color w:val="333333"/>
          <w:kern w:val="0"/>
          <w:sz w:val="24"/>
          <w:szCs w:val="24"/>
        </w:rPr>
        <w:t>천명한다</w:t>
      </w:r>
      <w:r w:rsidRPr="003D7109">
        <w:rPr>
          <w:rFonts w:ascii="-윤명조130" w:eastAsia="-윤명조130" w:hAnsi="바탕" w:cs="바탕"/>
          <w:color w:val="333333"/>
          <w:kern w:val="0"/>
          <w:sz w:val="24"/>
          <w:szCs w:val="24"/>
        </w:rPr>
        <w:t>.</w:t>
      </w: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굴림" w:cs="Arial"/>
          <w:color w:val="333333"/>
          <w:kern w:val="0"/>
          <w:sz w:val="24"/>
          <w:szCs w:val="24"/>
        </w:rPr>
      </w:pP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jc w:val="left"/>
        <w:rPr>
          <w:rFonts w:ascii="-윤명조130" w:eastAsia="-윤명조130" w:hAnsi="Arial" w:cs="Arial"/>
          <w:color w:val="333333"/>
          <w:kern w:val="0"/>
          <w:sz w:val="24"/>
          <w:szCs w:val="24"/>
        </w:rPr>
      </w:pPr>
    </w:p>
    <w:p w:rsidR="003020F8" w:rsidRPr="00127439" w:rsidRDefault="003020F8" w:rsidP="002B596C">
      <w:pPr>
        <w:widowControl/>
        <w:wordWrap/>
        <w:autoSpaceDE/>
        <w:autoSpaceDN/>
        <w:spacing w:line="580" w:lineRule="exact"/>
        <w:ind w:left="1200" w:hanging="400"/>
        <w:jc w:val="center"/>
        <w:outlineLvl w:val="3"/>
        <w:rPr>
          <w:rFonts w:ascii="-윤명조130" w:eastAsia="-윤명조130" w:hAnsi="Arial" w:cs="Arial"/>
          <w:b/>
          <w:bCs/>
          <w:color w:val="333333"/>
          <w:kern w:val="0"/>
          <w:sz w:val="24"/>
          <w:szCs w:val="24"/>
        </w:rPr>
      </w:pPr>
      <w:smartTag w:uri="urn:schemas-microsoft-com:office:smarttags" w:element="date">
        <w:smartTagPr>
          <w:attr w:name="ls" w:val="trans"/>
          <w:attr w:name="Year" w:val="2012"/>
          <w:attr w:name="Month" w:val="8"/>
          <w:attr w:name="Day" w:val="30"/>
        </w:smartTagPr>
        <w:r w:rsidRPr="00127439">
          <w:rPr>
            <w:rFonts w:ascii="-윤명조130" w:eastAsia="-윤명조130" w:hAnsi="Arial" w:cs="Arial"/>
            <w:b/>
            <w:bCs/>
            <w:color w:val="333333"/>
            <w:kern w:val="0"/>
            <w:sz w:val="24"/>
            <w:szCs w:val="24"/>
          </w:rPr>
          <w:t>2012</w:t>
        </w:r>
        <w:r w:rsidRPr="00127439">
          <w:rPr>
            <w:rFonts w:ascii="-윤명조130" w:eastAsia="-윤명조130" w:hAnsi="Arial" w:cs="Arial" w:hint="eastAsia"/>
            <w:b/>
            <w:bCs/>
            <w:color w:val="333333"/>
            <w:kern w:val="0"/>
            <w:sz w:val="24"/>
            <w:szCs w:val="24"/>
          </w:rPr>
          <w:t>년</w:t>
        </w:r>
        <w:r w:rsidRPr="00127439">
          <w:rPr>
            <w:rFonts w:ascii="-윤명조130" w:eastAsia="-윤명조130" w:hAnsi="Arial" w:cs="Arial"/>
            <w:b/>
            <w:bCs/>
            <w:color w:val="333333"/>
            <w:kern w:val="0"/>
            <w:sz w:val="24"/>
            <w:szCs w:val="24"/>
          </w:rPr>
          <w:t xml:space="preserve"> 8</w:t>
        </w:r>
        <w:r w:rsidRPr="00127439">
          <w:rPr>
            <w:rFonts w:ascii="-윤명조130" w:eastAsia="-윤명조130" w:hAnsi="Arial" w:cs="Arial" w:hint="eastAsia"/>
            <w:b/>
            <w:bCs/>
            <w:color w:val="333333"/>
            <w:kern w:val="0"/>
            <w:sz w:val="24"/>
            <w:szCs w:val="24"/>
          </w:rPr>
          <w:t>월</w:t>
        </w:r>
        <w:r w:rsidRPr="00127439">
          <w:rPr>
            <w:rFonts w:ascii="-윤명조130" w:eastAsia="-윤명조130" w:hAnsi="Arial" w:cs="Arial"/>
            <w:b/>
            <w:bCs/>
            <w:color w:val="333333"/>
            <w:kern w:val="0"/>
            <w:sz w:val="24"/>
            <w:szCs w:val="24"/>
          </w:rPr>
          <w:t xml:space="preserve"> 30</w:t>
        </w:r>
        <w:r w:rsidRPr="00127439">
          <w:rPr>
            <w:rFonts w:ascii="-윤명조130" w:eastAsia="-윤명조130" w:hAnsi="Arial" w:cs="Arial" w:hint="eastAsia"/>
            <w:b/>
            <w:bCs/>
            <w:color w:val="333333"/>
            <w:kern w:val="0"/>
            <w:sz w:val="24"/>
            <w:szCs w:val="24"/>
          </w:rPr>
          <w:t>일</w:t>
        </w:r>
      </w:smartTag>
      <w:bookmarkStart w:id="0" w:name="_GoBack"/>
      <w:bookmarkEnd w:id="0"/>
    </w:p>
    <w:p w:rsidR="003020F8" w:rsidRPr="00043C00" w:rsidRDefault="003020F8" w:rsidP="002B596C">
      <w:pPr>
        <w:widowControl/>
        <w:wordWrap/>
        <w:autoSpaceDE/>
        <w:autoSpaceDN/>
        <w:spacing w:line="580" w:lineRule="exact"/>
        <w:ind w:left="1200" w:hanging="400"/>
        <w:jc w:val="center"/>
        <w:outlineLvl w:val="3"/>
        <w:rPr>
          <w:rFonts w:ascii="-윤명조130" w:eastAsia="-윤명조130"/>
          <w:sz w:val="36"/>
          <w:szCs w:val="24"/>
        </w:rPr>
      </w:pPr>
      <w:r w:rsidRPr="00043C00">
        <w:rPr>
          <w:rFonts w:ascii="-윤명조130" w:eastAsia="-윤명조130" w:hAnsi="Arial" w:cs="Arial"/>
          <w:b/>
          <w:bCs/>
          <w:color w:val="333333"/>
          <w:kern w:val="0"/>
          <w:sz w:val="36"/>
          <w:szCs w:val="24"/>
        </w:rPr>
        <w:t>KT</w:t>
      </w:r>
      <w:r w:rsidRPr="00043C00">
        <w:rPr>
          <w:rFonts w:ascii="-윤명조130" w:eastAsia="-윤명조130" w:hAnsi="Arial" w:cs="Arial" w:hint="eastAsia"/>
          <w:b/>
          <w:bCs/>
          <w:color w:val="333333"/>
          <w:kern w:val="0"/>
          <w:sz w:val="36"/>
          <w:szCs w:val="24"/>
        </w:rPr>
        <w:t>노동조합</w:t>
      </w:r>
    </w:p>
    <w:sectPr w:rsidR="003020F8" w:rsidRPr="00043C00" w:rsidSect="005A6B7E">
      <w:headerReference w:type="default" r:id="rId7"/>
      <w:footerReference w:type="default" r:id="rId8"/>
      <w:pgSz w:w="11906" w:h="16838"/>
      <w:pgMar w:top="1304" w:right="1440" w:bottom="130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AA4" w:rsidRDefault="00976AA4" w:rsidP="005A6B7E">
      <w:pPr>
        <w:spacing w:line="240" w:lineRule="auto"/>
      </w:pPr>
      <w:r>
        <w:separator/>
      </w:r>
    </w:p>
  </w:endnote>
  <w:endnote w:type="continuationSeparator" w:id="0">
    <w:p w:rsidR="00976AA4" w:rsidRDefault="00976AA4" w:rsidP="005A6B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명조13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AFE" w:rsidRDefault="00CA0AF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43C00" w:rsidRPr="00043C00">
      <w:rPr>
        <w:noProof/>
        <w:lang w:val="ko-KR"/>
      </w:rPr>
      <w:t>1</w:t>
    </w:r>
    <w:r>
      <w:fldChar w:fldCharType="end"/>
    </w:r>
  </w:p>
  <w:p w:rsidR="00CA0AFE" w:rsidRDefault="00CA0A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AA4" w:rsidRDefault="00976AA4" w:rsidP="005A6B7E">
      <w:pPr>
        <w:spacing w:line="240" w:lineRule="auto"/>
      </w:pPr>
      <w:r>
        <w:separator/>
      </w:r>
    </w:p>
  </w:footnote>
  <w:footnote w:type="continuationSeparator" w:id="0">
    <w:p w:rsidR="00976AA4" w:rsidRDefault="00976AA4" w:rsidP="005A6B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118" w:rsidRDefault="000E2118">
    <w:pPr>
      <w:pStyle w:val="a4"/>
    </w:pPr>
    <w:proofErr w:type="spellStart"/>
    <w:r>
      <w:rPr>
        <w:rFonts w:hint="eastAsia"/>
      </w:rPr>
      <w:t>방통위</w:t>
    </w:r>
    <w:proofErr w:type="spellEnd"/>
    <w:r>
      <w:rPr>
        <w:rFonts w:hint="eastAsia"/>
      </w:rPr>
      <w:t>, KT스카이라이프의 DCS서비스에 대해 시정권고 결정에 대한 KT노동조합의 입장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oNotTrackMoves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535C"/>
    <w:rsid w:val="0000376D"/>
    <w:rsid w:val="00014C78"/>
    <w:rsid w:val="00043C00"/>
    <w:rsid w:val="00093985"/>
    <w:rsid w:val="000E2118"/>
    <w:rsid w:val="00127439"/>
    <w:rsid w:val="00131055"/>
    <w:rsid w:val="0013658F"/>
    <w:rsid w:val="00157784"/>
    <w:rsid w:val="001658C3"/>
    <w:rsid w:val="00175E6E"/>
    <w:rsid w:val="0019535C"/>
    <w:rsid w:val="001A3DD7"/>
    <w:rsid w:val="00251E34"/>
    <w:rsid w:val="002A5F9D"/>
    <w:rsid w:val="002B596C"/>
    <w:rsid w:val="003020F8"/>
    <w:rsid w:val="003351DB"/>
    <w:rsid w:val="0036494C"/>
    <w:rsid w:val="003D7109"/>
    <w:rsid w:val="0044767D"/>
    <w:rsid w:val="00494E0C"/>
    <w:rsid w:val="004C744C"/>
    <w:rsid w:val="004D2D9D"/>
    <w:rsid w:val="005A6B7E"/>
    <w:rsid w:val="005A7C11"/>
    <w:rsid w:val="006B21BB"/>
    <w:rsid w:val="00724FDA"/>
    <w:rsid w:val="00784051"/>
    <w:rsid w:val="007B75EB"/>
    <w:rsid w:val="008F0B21"/>
    <w:rsid w:val="009411B9"/>
    <w:rsid w:val="00976AA4"/>
    <w:rsid w:val="009E5DD6"/>
    <w:rsid w:val="00A65BE5"/>
    <w:rsid w:val="00AA47FE"/>
    <w:rsid w:val="00BA2A74"/>
    <w:rsid w:val="00C516EB"/>
    <w:rsid w:val="00C814C4"/>
    <w:rsid w:val="00CA0AFE"/>
    <w:rsid w:val="00CA5105"/>
    <w:rsid w:val="00CA776A"/>
    <w:rsid w:val="00D14524"/>
    <w:rsid w:val="00D91BF4"/>
    <w:rsid w:val="00E02BC0"/>
    <w:rsid w:val="00E212C8"/>
    <w:rsid w:val="00E23727"/>
    <w:rsid w:val="00E42CA1"/>
    <w:rsid w:val="00EA0512"/>
    <w:rsid w:val="00F4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C78"/>
    <w:pPr>
      <w:widowControl w:val="0"/>
      <w:wordWrap w:val="0"/>
      <w:autoSpaceDE w:val="0"/>
      <w:autoSpaceDN w:val="0"/>
      <w:spacing w:line="240" w:lineRule="exact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9"/>
    <w:qFormat/>
    <w:rsid w:val="0019535C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9"/>
    <w:qFormat/>
    <w:rsid w:val="0019535C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paragraph" w:styleId="5">
    <w:name w:val="heading 5"/>
    <w:basedOn w:val="a"/>
    <w:link w:val="5Char"/>
    <w:uiPriority w:val="99"/>
    <w:qFormat/>
    <w:rsid w:val="0019535C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4"/>
    </w:pPr>
    <w:rPr>
      <w:rFonts w:ascii="굴림" w:eastAsia="굴림" w:hAnsi="굴림" w:cs="굴림"/>
      <w:b/>
      <w:bCs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link w:val="3"/>
    <w:uiPriority w:val="99"/>
    <w:locked/>
    <w:rsid w:val="0019535C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4Char">
    <w:name w:val="제목 4 Char"/>
    <w:link w:val="4"/>
    <w:uiPriority w:val="99"/>
    <w:locked/>
    <w:rsid w:val="0019535C"/>
    <w:rPr>
      <w:rFonts w:ascii="굴림" w:eastAsia="굴림" w:hAnsi="굴림" w:cs="굴림"/>
      <w:b/>
      <w:bCs/>
      <w:kern w:val="0"/>
      <w:sz w:val="24"/>
      <w:szCs w:val="24"/>
    </w:rPr>
  </w:style>
  <w:style w:type="character" w:customStyle="1" w:styleId="5Char">
    <w:name w:val="제목 5 Char"/>
    <w:link w:val="5"/>
    <w:uiPriority w:val="99"/>
    <w:locked/>
    <w:rsid w:val="0019535C"/>
    <w:rPr>
      <w:rFonts w:ascii="굴림" w:eastAsia="굴림" w:hAnsi="굴림" w:cs="굴림"/>
      <w:b/>
      <w:bCs/>
      <w:kern w:val="0"/>
      <w:sz w:val="20"/>
      <w:szCs w:val="20"/>
    </w:rPr>
  </w:style>
  <w:style w:type="paragraph" w:styleId="a3">
    <w:name w:val="Normal (Web)"/>
    <w:basedOn w:val="a"/>
    <w:uiPriority w:val="99"/>
    <w:semiHidden/>
    <w:rsid w:val="0019535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rsid w:val="005A6B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uiPriority w:val="99"/>
    <w:locked/>
    <w:rsid w:val="005A6B7E"/>
    <w:rPr>
      <w:rFonts w:cs="Times New Roman"/>
    </w:rPr>
  </w:style>
  <w:style w:type="paragraph" w:styleId="a5">
    <w:name w:val="footer"/>
    <w:basedOn w:val="a"/>
    <w:link w:val="Char0"/>
    <w:uiPriority w:val="99"/>
    <w:rsid w:val="005A6B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uiPriority w:val="99"/>
    <w:locked/>
    <w:rsid w:val="005A6B7E"/>
    <w:rPr>
      <w:rFonts w:cs="Times New Roman"/>
    </w:rPr>
  </w:style>
  <w:style w:type="paragraph" w:styleId="a6">
    <w:name w:val="Date"/>
    <w:basedOn w:val="a"/>
    <w:next w:val="a"/>
    <w:link w:val="Char1"/>
    <w:uiPriority w:val="99"/>
    <w:semiHidden/>
    <w:rsid w:val="002B596C"/>
  </w:style>
  <w:style w:type="character" w:customStyle="1" w:styleId="Char1">
    <w:name w:val="날짜 Char"/>
    <w:link w:val="a6"/>
    <w:uiPriority w:val="99"/>
    <w:semiHidden/>
    <w:locked/>
    <w:rsid w:val="002B596C"/>
    <w:rPr>
      <w:rFonts w:cs="Times New Roman"/>
    </w:rPr>
  </w:style>
  <w:style w:type="paragraph" w:styleId="a7">
    <w:name w:val="Balloon Text"/>
    <w:basedOn w:val="a"/>
    <w:link w:val="Char2"/>
    <w:uiPriority w:val="99"/>
    <w:semiHidden/>
    <w:rsid w:val="003D7109"/>
    <w:rPr>
      <w:rFonts w:ascii="Arial" w:eastAsia="돋움" w:hAnsi="Arial"/>
      <w:sz w:val="18"/>
      <w:szCs w:val="18"/>
    </w:rPr>
  </w:style>
  <w:style w:type="character" w:customStyle="1" w:styleId="Char2">
    <w:name w:val="풍선 도움말 텍스트 Char"/>
    <w:link w:val="a7"/>
    <w:uiPriority w:val="99"/>
    <w:semiHidden/>
    <w:rsid w:val="0022081B"/>
    <w:rPr>
      <w:rFonts w:ascii="맑은 고딕" w:eastAsia="맑은 고딕" w:hAnsi="맑은 고딕" w:cs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성명서_방통위의 무책임한 DCS 위법결정을 규탄한다</dc:title>
  <dc:subject/>
  <dc:creator>KT노동조합</dc:creator>
  <cp:keywords/>
  <dc:description/>
  <cp:lastModifiedBy>김민수</cp:lastModifiedBy>
  <cp:revision>37</cp:revision>
  <cp:lastPrinted>2012-08-30T02:02:00Z</cp:lastPrinted>
  <dcterms:created xsi:type="dcterms:W3CDTF">2012-08-28T04:29:00Z</dcterms:created>
  <dcterms:modified xsi:type="dcterms:W3CDTF">2012-08-30T02:32:00Z</dcterms:modified>
</cp:coreProperties>
</file>